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E9" w:rsidRPr="001F600A" w:rsidRDefault="00285AE9" w:rsidP="00285AE9">
      <w:pPr>
        <w:ind w:firstLine="42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F600A">
        <w:rPr>
          <w:rFonts w:ascii="Times New Roman" w:hAnsi="Times New Roman" w:cs="Times New Roman"/>
          <w:b/>
          <w:snapToGrid w:val="0"/>
          <w:sz w:val="24"/>
          <w:szCs w:val="24"/>
        </w:rPr>
        <w:t>Михайловский Николай Васильевич, преподаватель по электробезопасности и эксплуатации тепловых энергоустановок в учебном центре АНО ДПО «ОСЭП».</w:t>
      </w:r>
    </w:p>
    <w:p w:rsidR="00156963" w:rsidRPr="003F1771" w:rsidRDefault="00CC613C" w:rsidP="00CC6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>Памятка для малого бизнеса</w:t>
      </w:r>
    </w:p>
    <w:p w:rsidR="00156963" w:rsidRPr="003F1771" w:rsidRDefault="003150A9" w:rsidP="00CC6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17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6963" w:rsidRPr="003F1771">
        <w:rPr>
          <w:rFonts w:ascii="Times New Roman" w:hAnsi="Times New Roman" w:cs="Times New Roman"/>
          <w:b/>
          <w:sz w:val="24"/>
          <w:szCs w:val="24"/>
        </w:rPr>
        <w:t>Э</w:t>
      </w:r>
      <w:r w:rsidRPr="003F1771">
        <w:rPr>
          <w:rFonts w:ascii="Times New Roman" w:hAnsi="Times New Roman" w:cs="Times New Roman"/>
          <w:b/>
          <w:sz w:val="24"/>
          <w:szCs w:val="24"/>
        </w:rPr>
        <w:t>лектро</w:t>
      </w:r>
      <w:r w:rsidR="00156963" w:rsidRPr="003F1771">
        <w:rPr>
          <w:rFonts w:ascii="Times New Roman" w:hAnsi="Times New Roman" w:cs="Times New Roman"/>
          <w:b/>
          <w:sz w:val="24"/>
          <w:szCs w:val="24"/>
        </w:rPr>
        <w:t>снабжение</w:t>
      </w:r>
    </w:p>
    <w:p w:rsidR="00CC613C" w:rsidRPr="003F1771" w:rsidRDefault="00CC613C" w:rsidP="00CC6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>1.</w:t>
      </w:r>
      <w:r w:rsidR="00156963" w:rsidRPr="003F1771">
        <w:rPr>
          <w:rFonts w:ascii="Times New Roman" w:hAnsi="Times New Roman" w:cs="Times New Roman"/>
          <w:b/>
          <w:sz w:val="24"/>
          <w:szCs w:val="24"/>
        </w:rPr>
        <w:t xml:space="preserve"> Договор электроснабжения</w:t>
      </w:r>
      <w:r w:rsidRPr="003F17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F23" w:rsidRPr="003F1771" w:rsidRDefault="00CC613C" w:rsidP="00B41F23">
      <w:pPr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На поставку электрической энергии д</w:t>
      </w:r>
      <w:r w:rsidR="003150A9" w:rsidRPr="003F1771">
        <w:rPr>
          <w:rFonts w:ascii="Times New Roman" w:hAnsi="Times New Roman" w:cs="Times New Roman"/>
          <w:sz w:val="24"/>
          <w:szCs w:val="24"/>
        </w:rPr>
        <w:t>олжен быть заключен договор с электро</w:t>
      </w:r>
      <w:r w:rsidRPr="003F1771">
        <w:rPr>
          <w:rFonts w:ascii="Times New Roman" w:hAnsi="Times New Roman" w:cs="Times New Roman"/>
          <w:sz w:val="24"/>
          <w:szCs w:val="24"/>
        </w:rPr>
        <w:t>снабжающей организацией. В случае заключения договора арены помещения- с арендодателем. К договору электроснабжения должны прилагаться: 1) акт границ балансовой принадлежности сетей; 2) акт границ эксплуатационной ответственности сторон</w:t>
      </w:r>
      <w:r w:rsidR="00B41F23" w:rsidRPr="003F1771">
        <w:rPr>
          <w:rFonts w:ascii="Times New Roman" w:hAnsi="Times New Roman" w:cs="Times New Roman"/>
          <w:sz w:val="24"/>
          <w:szCs w:val="24"/>
        </w:rPr>
        <w:t>.</w:t>
      </w:r>
      <w:r w:rsidR="00B41F23" w:rsidRPr="003F177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="00620904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договору  энергоснабжения изложены  в статьях 539-548 Гражданского Кодекса Российской Федерации. </w:t>
      </w:r>
    </w:p>
    <w:p w:rsidR="00132AFD" w:rsidRPr="003F1771" w:rsidRDefault="00132AFD" w:rsidP="00132AFD">
      <w:pPr>
        <w:ind w:firstLine="42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b/>
          <w:snapToGrid w:val="0"/>
          <w:sz w:val="24"/>
          <w:szCs w:val="24"/>
        </w:rPr>
        <w:t>2. Учет и  расчеты за потребленную электроэнергию</w:t>
      </w:r>
    </w:p>
    <w:p w:rsidR="00620904" w:rsidRPr="003F1771" w:rsidRDefault="00620904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Расчеты за потребленную энергию осуществляются по приборам учета электрической энергии (электросчетчики), которые устанавливаются на границе балансовой принадлежности сетей. В случае установки приборов не на границе потери до расчетного счетчика определяются расчетным путем (в договоре указывается формула расчета). Счетчики должны быть поверены</w:t>
      </w:r>
      <w:r w:rsidR="00816B94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, опломбированы и приняты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и приняты к учету</w:t>
      </w:r>
      <w:r w:rsidR="00816B94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(смотри «Основные положения функционирования розничных рынков электроэнергии» утвержденных Постановлением Правительства Российской Федерации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6B94" w:rsidRPr="003F1771">
        <w:rPr>
          <w:rFonts w:ascii="Times New Roman" w:hAnsi="Times New Roman" w:cs="Times New Roman"/>
          <w:snapToGrid w:val="0"/>
          <w:sz w:val="24"/>
          <w:szCs w:val="24"/>
        </w:rPr>
        <w:t>от 04.05.2012 г.№442). Класс точности счетчика должен быть</w:t>
      </w:r>
      <w:r w:rsidR="00A97B66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0,5 и выше</w:t>
      </w:r>
      <w:r w:rsidR="00816B94" w:rsidRPr="003F1771">
        <w:rPr>
          <w:rFonts w:ascii="Times New Roman" w:hAnsi="Times New Roman" w:cs="Times New Roman"/>
          <w:snapToGrid w:val="0"/>
          <w:sz w:val="24"/>
          <w:szCs w:val="24"/>
        </w:rPr>
        <w:t>. Если в цепи применяются трансформаторы тока, то их к</w:t>
      </w:r>
      <w:r w:rsidR="00660266" w:rsidRPr="003F1771">
        <w:rPr>
          <w:rFonts w:ascii="Times New Roman" w:hAnsi="Times New Roman" w:cs="Times New Roman"/>
          <w:snapToGrid w:val="0"/>
          <w:sz w:val="24"/>
          <w:szCs w:val="24"/>
        </w:rPr>
        <w:t>ласс точности должен б</w:t>
      </w:r>
      <w:r w:rsidR="00132AFD" w:rsidRPr="003F1771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="00660266" w:rsidRPr="003F1771">
        <w:rPr>
          <w:rFonts w:ascii="Times New Roman" w:hAnsi="Times New Roman" w:cs="Times New Roman"/>
          <w:snapToGrid w:val="0"/>
          <w:sz w:val="24"/>
          <w:szCs w:val="24"/>
        </w:rPr>
        <w:t>ть не менее 0,5 или 0,5</w:t>
      </w:r>
      <w:r w:rsidR="00660266" w:rsidRPr="003F1771">
        <w:rPr>
          <w:rFonts w:ascii="Times New Roman" w:hAnsi="Times New Roman" w:cs="Times New Roman"/>
          <w:snapToGrid w:val="0"/>
          <w:sz w:val="24"/>
          <w:szCs w:val="24"/>
          <w:lang w:val="en-US"/>
        </w:rPr>
        <w:t>S</w:t>
      </w:r>
      <w:r w:rsidR="00660266" w:rsidRPr="003F1771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132AFD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Обслуживание</w:t>
      </w:r>
      <w:proofErr w:type="gramStart"/>
      <w:r w:rsidR="00132AFD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,</w:t>
      </w:r>
      <w:proofErr w:type="gramEnd"/>
      <w:r w:rsidR="00132AFD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ремонт, замена и поверка прибора учета осуществляется собственником прибора по согласованию с энергоснабжающей организацией.</w:t>
      </w:r>
    </w:p>
    <w:p w:rsidR="00660266" w:rsidRPr="003F1771" w:rsidRDefault="00660266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F1771">
        <w:rPr>
          <w:rFonts w:ascii="Times New Roman" w:hAnsi="Times New Roman" w:cs="Times New Roman"/>
          <w:snapToGrid w:val="0"/>
          <w:sz w:val="24"/>
          <w:szCs w:val="24"/>
        </w:rPr>
        <w:t>Расчеты</w:t>
      </w:r>
      <w:r w:rsidR="00156963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за потребленную электроэнергию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проводятся по установленным для соответствующей группы абонентов тарифу, утверждаемому комиссией</w:t>
      </w:r>
      <w:r w:rsidR="00156963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Калининградской области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по</w:t>
      </w:r>
      <w:r w:rsidR="00156963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государственному регулированию цен и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тариф</w:t>
      </w:r>
      <w:r w:rsidR="00156963" w:rsidRPr="003F1771">
        <w:rPr>
          <w:rFonts w:ascii="Times New Roman" w:hAnsi="Times New Roman" w:cs="Times New Roman"/>
          <w:snapToGrid w:val="0"/>
          <w:sz w:val="24"/>
          <w:szCs w:val="24"/>
        </w:rPr>
        <w:t>ов.</w:t>
      </w:r>
      <w:proofErr w:type="gramEnd"/>
    </w:p>
    <w:p w:rsidR="00A97B66" w:rsidRPr="003F1771" w:rsidRDefault="00A97B66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32AFD" w:rsidRPr="003F1771" w:rsidRDefault="001976A1" w:rsidP="00B41F23">
      <w:pPr>
        <w:ind w:firstLine="425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b/>
          <w:snapToGrid w:val="0"/>
          <w:sz w:val="24"/>
          <w:szCs w:val="24"/>
        </w:rPr>
        <w:t>3. Присоединение электроустановок или увеличение разрешенной мощности</w:t>
      </w:r>
    </w:p>
    <w:p w:rsidR="00156963" w:rsidRPr="003F1771" w:rsidRDefault="00660266" w:rsidP="00B41F2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В случае</w:t>
      </w:r>
      <w:proofErr w:type="gramStart"/>
      <w:r w:rsidRPr="003F1771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156963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если юридическому или физическому лицу необходимо </w:t>
      </w:r>
      <w:r w:rsidR="00132AFD" w:rsidRPr="003F1771">
        <w:rPr>
          <w:rFonts w:ascii="Times New Roman" w:hAnsi="Times New Roman" w:cs="Times New Roman"/>
          <w:snapToGrid w:val="0"/>
          <w:sz w:val="24"/>
          <w:szCs w:val="24"/>
        </w:rPr>
        <w:t>присоединить</w:t>
      </w:r>
      <w:r w:rsidR="00156963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новый объект  к электрическим сетям  или увеличить разрешенную мощность необходимо обратиться</w:t>
      </w:r>
      <w:r w:rsidR="00132AFD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с заявлением </w:t>
      </w:r>
      <w:r w:rsidR="00156963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в сетевую (энергоснабжающую)  организацию  и получить технические условия на технологическое присоединение (смотри Постановление Правительства Российской Федерации</w:t>
      </w:r>
      <w:r w:rsidR="00132AFD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6963" w:rsidRPr="003F1771">
        <w:rPr>
          <w:rFonts w:ascii="Times New Roman" w:hAnsi="Times New Roman" w:cs="Times New Roman"/>
          <w:sz w:val="24"/>
          <w:szCs w:val="24"/>
        </w:rPr>
        <w:t>от 27 декабря 2004 г. N 861 "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 w:rsidR="00132AFD" w:rsidRPr="003F1771">
        <w:rPr>
          <w:rFonts w:ascii="Times New Roman" w:hAnsi="Times New Roman" w:cs="Times New Roman"/>
          <w:sz w:val="24"/>
          <w:szCs w:val="24"/>
        </w:rPr>
        <w:t xml:space="preserve"> с изменениями).  </w:t>
      </w:r>
    </w:p>
    <w:p w:rsidR="00132AFD" w:rsidRPr="003F1771" w:rsidRDefault="001976A1" w:rsidP="00174733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>4.</w:t>
      </w:r>
      <w:r w:rsidR="00A97B66" w:rsidRPr="003F1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AFD" w:rsidRPr="003F1771">
        <w:rPr>
          <w:rFonts w:ascii="Times New Roman" w:hAnsi="Times New Roman" w:cs="Times New Roman"/>
          <w:b/>
          <w:sz w:val="24"/>
          <w:szCs w:val="24"/>
        </w:rPr>
        <w:t>Эксплуатация электроуста</w:t>
      </w:r>
      <w:r w:rsidRPr="003F1771">
        <w:rPr>
          <w:rFonts w:ascii="Times New Roman" w:hAnsi="Times New Roman" w:cs="Times New Roman"/>
          <w:b/>
          <w:sz w:val="24"/>
          <w:szCs w:val="24"/>
        </w:rPr>
        <w:t>новок</w:t>
      </w:r>
    </w:p>
    <w:p w:rsidR="001976A1" w:rsidRPr="003F1771" w:rsidRDefault="001976A1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Эксплуатация электроустановок должна осуществляться подготовленным электротехническим персоналом своей организации. При отсутствии персонала допускается проводить</w:t>
      </w:r>
      <w:r w:rsidR="00A97B66" w:rsidRPr="003F1771">
        <w:rPr>
          <w:rFonts w:ascii="Times New Roman" w:hAnsi="Times New Roman" w:cs="Times New Roman"/>
          <w:sz w:val="24"/>
          <w:szCs w:val="24"/>
        </w:rPr>
        <w:t xml:space="preserve"> эксплуатацию</w:t>
      </w:r>
      <w:r w:rsidRPr="003F1771">
        <w:rPr>
          <w:rFonts w:ascii="Times New Roman" w:hAnsi="Times New Roman" w:cs="Times New Roman"/>
          <w:sz w:val="24"/>
          <w:szCs w:val="24"/>
        </w:rPr>
        <w:t xml:space="preserve"> по договору со специализированной организацией.</w:t>
      </w:r>
    </w:p>
    <w:p w:rsidR="00174733" w:rsidRPr="003F1771" w:rsidRDefault="00174733" w:rsidP="00A97B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Для непосредственного выполнения обязанностей по организации эксплуатации </w:t>
      </w:r>
      <w:r w:rsidRPr="003F1771">
        <w:rPr>
          <w:rFonts w:ascii="Times New Roman" w:hAnsi="Times New Roman" w:cs="Times New Roman"/>
          <w:sz w:val="24"/>
          <w:szCs w:val="24"/>
        </w:rPr>
        <w:lastRenderedPageBreak/>
        <w:t xml:space="preserve">электроустановок руководитель Потребителя (кроме граждан - владельцев электроустановок напряжением выше 1000 В) соответствующим документом назначает </w:t>
      </w:r>
      <w:r w:rsidRPr="003F1771">
        <w:rPr>
          <w:rFonts w:ascii="Times New Roman" w:hAnsi="Times New Roman" w:cs="Times New Roman"/>
          <w:i/>
          <w:sz w:val="24"/>
          <w:szCs w:val="24"/>
        </w:rPr>
        <w:t>ответственного за электрохозяйство организации (далее - ответственный за электрохозяйство) и его заместителя.</w:t>
      </w:r>
    </w:p>
    <w:p w:rsidR="00174733" w:rsidRPr="003F1771" w:rsidRDefault="00174733" w:rsidP="00A97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У Потребителей, установленная мощность электроустановок которых не превышает 10 кВА, работник, замещающий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за электрохозяйство, может не назначаться.</w:t>
      </w:r>
    </w:p>
    <w:p w:rsidR="00174733" w:rsidRPr="003F1771" w:rsidRDefault="00174733" w:rsidP="00A97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Ответственный за электрохозяйство и его заместитель назначаются из числа руководителей и специалистов Потребителя.</w:t>
      </w:r>
    </w:p>
    <w:p w:rsidR="00174733" w:rsidRPr="003F1771" w:rsidRDefault="00174733" w:rsidP="00A97B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При наличии у Потребителя должности главного энергетика обязанности ответственного за электрохозяйство, как правило, возлагаются на него.</w:t>
      </w:r>
    </w:p>
    <w:p w:rsidR="00174733" w:rsidRPr="003F1771" w:rsidRDefault="00174733" w:rsidP="00A97B6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771">
        <w:rPr>
          <w:rFonts w:ascii="Times New Roman" w:hAnsi="Times New Roman" w:cs="Times New Roman"/>
          <w:i/>
          <w:sz w:val="24"/>
          <w:szCs w:val="24"/>
        </w:rPr>
        <w:t xml:space="preserve"> У Потребителей,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</w:t>
      </w:r>
      <w:proofErr w:type="gramStart"/>
      <w:r w:rsidRPr="003F1771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3F1771">
        <w:rPr>
          <w:rFonts w:ascii="Times New Roman" w:hAnsi="Times New Roman" w:cs="Times New Roman"/>
          <w:i/>
          <w:sz w:val="24"/>
          <w:szCs w:val="24"/>
        </w:rPr>
        <w:t>, ответственный за электрохозяйство может не назначаться.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</w:t>
      </w:r>
      <w:r w:rsidR="000C7E41" w:rsidRPr="003F1771">
        <w:rPr>
          <w:rFonts w:ascii="Times New Roman" w:hAnsi="Times New Roman" w:cs="Times New Roman"/>
          <w:i/>
          <w:sz w:val="24"/>
          <w:szCs w:val="24"/>
        </w:rPr>
        <w:t xml:space="preserve"> (Ростехнадзора)</w:t>
      </w:r>
      <w:r w:rsidRPr="003F1771">
        <w:rPr>
          <w:rFonts w:ascii="Times New Roman" w:hAnsi="Times New Roman" w:cs="Times New Roman"/>
          <w:i/>
          <w:sz w:val="24"/>
          <w:szCs w:val="24"/>
        </w:rPr>
        <w:t xml:space="preserve"> путем оформления соответствующего заявления-обязательства (Приложение 1 к Правилам технической эксплуатации Электроустановок Потребителей) без проверки знаний.</w:t>
      </w:r>
    </w:p>
    <w:p w:rsidR="00174733" w:rsidRPr="003F1771" w:rsidRDefault="00174733" w:rsidP="00A9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таким Потребителям,     оказывающие     отдельные      виды      услуг   непроизводственного   характера,   могут быть отнесены:   услуги   учреждений   культуры;  туристские  и  экскурсионные услуги;  услуги  физической   культуры;  услуги  правового характера; услуги  торговли  и  др.</w:t>
      </w:r>
    </w:p>
    <w:p w:rsidR="00174733" w:rsidRPr="003F1771" w:rsidRDefault="00E53824" w:rsidP="00A97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законодательные и нормативно-правовые документы, которыми необходимо руководствоваться при эксплуатации электроустановок при</w:t>
      </w:r>
      <w:r w:rsidR="00174733" w:rsidRPr="003F17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эксплуатации электроустановок</w:t>
      </w:r>
      <w:r w:rsidRPr="003F17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174733" w:rsidRPr="003F17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680E0D" w:rsidRPr="003F1771" w:rsidRDefault="00174733" w:rsidP="0068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Правила технической эксплуатации электроустановок Потребителей (Утверждены  приказом Минэнерго России от 13.01.2003 г. №6</w:t>
      </w:r>
      <w:r w:rsidR="000C7E41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зарегистрированы Минюстом России, рег. № 4145 от 22.01.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80E0D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03).</w:t>
      </w:r>
    </w:p>
    <w:p w:rsidR="00660266" w:rsidRPr="003F1771" w:rsidRDefault="000C7E41" w:rsidP="0068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A97B66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>Правила по охране труда при эксплуатации электроустановок (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Утверждены  приказом Министерства труда и социальной защиты от 24.07.2013 г. и зарегистрированы Минюстом России, рег. №30593 </w:t>
      </w:r>
      <w:r w:rsidR="00680E0D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12.12.2013 г.).</w:t>
      </w:r>
    </w:p>
    <w:p w:rsidR="00680E0D" w:rsidRPr="003F1771" w:rsidRDefault="00680E0D" w:rsidP="00680E0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hAnsi="Times New Roman" w:cs="Times New Roman"/>
          <w:sz w:val="24"/>
          <w:szCs w:val="24"/>
        </w:rPr>
        <w:t>3.Приказ Минздравсоцразвития России от 04.05.2012 N 477н (ред. от 07.11.2012)</w:t>
      </w:r>
      <w:r w:rsidRPr="003F1771">
        <w:rPr>
          <w:rFonts w:ascii="Times New Roman" w:hAnsi="Times New Roman" w:cs="Times New Roman"/>
          <w:sz w:val="24"/>
          <w:szCs w:val="24"/>
        </w:rPr>
        <w:br/>
        <w:t>"Об утверждении перечня состояний, при которых оказывается первая помощь, и перечня мероприятий по оказанию первой помощи" (Зарегистрировано в Минюсте России 16.05.2012 N 24183).</w:t>
      </w:r>
    </w:p>
    <w:p w:rsidR="00680E0D" w:rsidRPr="003F1771" w:rsidRDefault="00680E0D" w:rsidP="00A97B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Инструкция по оказанию первой помощи при несчастных случаях на производстве.</w:t>
      </w:r>
    </w:p>
    <w:p w:rsidR="00680E0D" w:rsidRPr="003F1771" w:rsidRDefault="00680E0D" w:rsidP="00A97B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5.Инструкця по применению и испытанию средств защиты используемых в электроустановках.</w:t>
      </w:r>
    </w:p>
    <w:p w:rsidR="00680E0D" w:rsidRPr="003F1771" w:rsidRDefault="00680E0D" w:rsidP="00A97B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Трудовой кодекс Российской Федерации.</w:t>
      </w:r>
    </w:p>
    <w:p w:rsidR="00680E0D" w:rsidRPr="003F1771" w:rsidRDefault="00E53824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80E0D" w:rsidRPr="003F1771">
        <w:rPr>
          <w:rFonts w:ascii="Times New Roman" w:hAnsi="Times New Roman" w:cs="Times New Roman"/>
          <w:sz w:val="24"/>
          <w:szCs w:val="24"/>
        </w:rPr>
        <w:t>Приказ Минтруда России от 19.08.2016 N 438н</w:t>
      </w:r>
      <w:r w:rsidR="00680E0D" w:rsidRPr="003F1771">
        <w:rPr>
          <w:rFonts w:ascii="Times New Roman" w:hAnsi="Times New Roman" w:cs="Times New Roman"/>
          <w:sz w:val="24"/>
          <w:szCs w:val="24"/>
        </w:rPr>
        <w:br/>
        <w:t>"Об утверждении Типового положения о системе управления охраной труда"</w:t>
      </w:r>
      <w:r w:rsidR="00680E0D" w:rsidRPr="003F1771"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13.10.2016 N 44037)</w:t>
      </w:r>
      <w:r w:rsidRPr="003F1771">
        <w:rPr>
          <w:rFonts w:ascii="Times New Roman" w:hAnsi="Times New Roman" w:cs="Times New Roman"/>
          <w:sz w:val="24"/>
          <w:szCs w:val="24"/>
        </w:rPr>
        <w:t>.</w:t>
      </w:r>
    </w:p>
    <w:p w:rsidR="00E53824" w:rsidRPr="003F1771" w:rsidRDefault="00E53824" w:rsidP="00E53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8.</w:t>
      </w:r>
      <w:r w:rsidRPr="003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 Минтруда России и Минобразования России от 13.01.03 № 1/29</w:t>
      </w:r>
    </w:p>
    <w:p w:rsidR="00E53824" w:rsidRPr="003F1771" w:rsidRDefault="00E53824" w:rsidP="00E5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Порядка обучения по охране труда и проверки </w:t>
      </w:r>
      <w:proofErr w:type="gramStart"/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E53824" w:rsidRPr="003F1771" w:rsidRDefault="00E53824" w:rsidP="00E538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824" w:rsidRPr="003F1771" w:rsidRDefault="00B6518A" w:rsidP="00E538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E53824" w:rsidRPr="003F1771">
        <w:rPr>
          <w:rFonts w:ascii="Times New Roman" w:hAnsi="Times New Roman" w:cs="Times New Roman"/>
          <w:sz w:val="24"/>
          <w:szCs w:val="24"/>
        </w:rPr>
        <w:t>Приказ Ростехнадзора от 29.01.2007 N 37 (ред. от 30.06.2015)</w:t>
      </w:r>
      <w:r w:rsidR="00E53824" w:rsidRPr="003F1771">
        <w:rPr>
          <w:rFonts w:ascii="Times New Roman" w:hAnsi="Times New Roman" w:cs="Times New Roman"/>
          <w:sz w:val="24"/>
          <w:szCs w:val="24"/>
        </w:rPr>
        <w:br/>
        <w:t>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</w:r>
      <w:r w:rsidR="00E53824" w:rsidRPr="003F1771">
        <w:rPr>
          <w:rFonts w:ascii="Times New Roman" w:hAnsi="Times New Roman" w:cs="Times New Roman"/>
          <w:sz w:val="24"/>
          <w:szCs w:val="24"/>
        </w:rPr>
        <w:br/>
        <w:t xml:space="preserve">(вместе с "Положением об организации работы по подготовке и аттестации специалистов </w:t>
      </w:r>
      <w:r w:rsidR="00E53824" w:rsidRPr="003F1771">
        <w:rPr>
          <w:rFonts w:ascii="Times New Roman" w:hAnsi="Times New Roman" w:cs="Times New Roman"/>
          <w:sz w:val="24"/>
          <w:szCs w:val="24"/>
        </w:rPr>
        <w:lastRenderedPageBreak/>
        <w:t>организаций, поднадзорных Федеральной службе по экологическому, технологическому и атомному надзору", "Положением об организации обучения и проверки знаний рабочих организаций, поднадзорных Федеральной службе по экологическому</w:t>
      </w:r>
      <w:proofErr w:type="gramEnd"/>
      <w:r w:rsidR="00E53824" w:rsidRPr="003F1771">
        <w:rPr>
          <w:rFonts w:ascii="Times New Roman" w:hAnsi="Times New Roman" w:cs="Times New Roman"/>
          <w:sz w:val="24"/>
          <w:szCs w:val="24"/>
        </w:rPr>
        <w:t>, технологическому и атомному надзору") (Зарегистрировано в Минюсте России 22.03.2007 N 9133).</w:t>
      </w:r>
    </w:p>
    <w:p w:rsidR="00B6518A" w:rsidRPr="003F1771" w:rsidRDefault="00B6518A" w:rsidP="00E5382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10.Правила противопожарного режима в Российской Федерации, утверждены постановлением Правительства Российской Федерации от 25 апреля 2012 г. N 390 "О противопожарном режиме" с изменениями.</w:t>
      </w:r>
    </w:p>
    <w:p w:rsidR="00B6518A" w:rsidRPr="003F1771" w:rsidRDefault="00B6518A" w:rsidP="00E5382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hAnsi="Times New Roman" w:cs="Times New Roman"/>
          <w:sz w:val="24"/>
          <w:szCs w:val="24"/>
        </w:rPr>
        <w:t>11.Правила устройства электроустановок (ПУЭ).6-ое о 7-ое издание.</w:t>
      </w:r>
    </w:p>
    <w:p w:rsidR="000C7E41" w:rsidRPr="003F1771" w:rsidRDefault="00B6518A" w:rsidP="00A97B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C7E41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97B66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E41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Указания заводов-изготовителей электрооборудования </w:t>
      </w:r>
      <w:r w:rsidR="00290C56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290C56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="00290C56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действующи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90C56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90C56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нормативно-правовыми ак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290C56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области эксплуатации и охраны труда </w:t>
      </w:r>
      <w:r w:rsidR="003150A9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электроустановок Потребителей.</w:t>
      </w:r>
    </w:p>
    <w:p w:rsidR="000C7E41" w:rsidRPr="003F1771" w:rsidRDefault="000C7E41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150A9" w:rsidRPr="003F1771" w:rsidRDefault="003150A9" w:rsidP="003150A9">
      <w:pPr>
        <w:ind w:firstLine="42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II</w:t>
      </w:r>
      <w:r w:rsidRPr="003F1771">
        <w:rPr>
          <w:rFonts w:ascii="Times New Roman" w:hAnsi="Times New Roman" w:cs="Times New Roman"/>
          <w:b/>
          <w:snapToGrid w:val="0"/>
          <w:sz w:val="24"/>
          <w:szCs w:val="24"/>
        </w:rPr>
        <w:t>. Теплоснабжение</w:t>
      </w:r>
    </w:p>
    <w:p w:rsidR="003150A9" w:rsidRPr="003F1771" w:rsidRDefault="003150A9" w:rsidP="00A97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>1. Договор теплоснабжения</w:t>
      </w:r>
    </w:p>
    <w:p w:rsidR="003150A9" w:rsidRPr="003F1771" w:rsidRDefault="003150A9" w:rsidP="003150A9">
      <w:pPr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На поставку тепловой  энергии должен быть заключен договор с теплоснабжающей организацией. В случае заключения договора арены помещения- с арендодателем. К договору теплоснабжения должны прилагаться: 1) акт границ балансовой принадлежности сетей; 2) акт границ эксплуатационной ответственности сторон.</w:t>
      </w:r>
      <w:r w:rsidRPr="003F1771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Требования к договору  </w:t>
      </w:r>
      <w:r w:rsidR="00A97B66" w:rsidRPr="003F1771">
        <w:rPr>
          <w:rFonts w:ascii="Times New Roman" w:hAnsi="Times New Roman" w:cs="Times New Roman"/>
          <w:snapToGrid w:val="0"/>
          <w:sz w:val="24"/>
          <w:szCs w:val="24"/>
        </w:rPr>
        <w:t>теплоснабжения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изложены  в статьях 539-548 Гражданского Кодекса Российской Федерации. </w:t>
      </w:r>
    </w:p>
    <w:p w:rsidR="00A97B66" w:rsidRPr="003F1771" w:rsidRDefault="003150A9" w:rsidP="00A97B66">
      <w:pPr>
        <w:ind w:firstLine="42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b/>
          <w:snapToGrid w:val="0"/>
          <w:sz w:val="24"/>
          <w:szCs w:val="24"/>
        </w:rPr>
        <w:t>2. Учет и  расчеты за потребленную тепловую энергию</w:t>
      </w:r>
    </w:p>
    <w:p w:rsidR="00CA1DFE" w:rsidRPr="003F1771" w:rsidRDefault="003150A9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Расчеты за потребленную энергию осуществляются по приборам учета  тепловой энергии, которые устанавливаются на границе балансовой принадлежности сетей. </w:t>
      </w:r>
      <w:proofErr w:type="gramStart"/>
      <w:r w:rsidRPr="003F1771">
        <w:rPr>
          <w:rFonts w:ascii="Times New Roman" w:hAnsi="Times New Roman" w:cs="Times New Roman"/>
          <w:snapToGrid w:val="0"/>
          <w:sz w:val="24"/>
          <w:szCs w:val="24"/>
        </w:rPr>
        <w:t>В случае установки приборов не на границе потери до расчетного счетчика определяются расчетным путем</w:t>
      </w:r>
      <w:r w:rsidR="00CA1DFE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(смотри</w:t>
      </w:r>
      <w:r w:rsidR="00CA1DFE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Правила коммерческого учета т</w:t>
      </w:r>
      <w:r w:rsidR="00A97B66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>епловой энергии, теплоносителя.</w:t>
      </w:r>
      <w:proofErr w:type="gramEnd"/>
      <w:r w:rsidR="00A97B66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="00CA1DFE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тв. </w:t>
      </w:r>
      <w:hyperlink r:id="rId9" w:history="1">
        <w:r w:rsidR="00CA1DFE" w:rsidRPr="003F177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="00CA1DFE" w:rsidRPr="003F177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CA1DFE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>равительства РФ от 18 ноября 2013 г. N 1034)</w:t>
      </w:r>
      <w:r w:rsidR="006832C2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>; приказ Министерства строительства и жилищно-коммунального хозяйства от 17 марта 2014 г. № 99/</w:t>
      </w:r>
      <w:proofErr w:type="spellStart"/>
      <w:proofErr w:type="gramStart"/>
      <w:r w:rsidR="006832C2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spellEnd"/>
      <w:proofErr w:type="gramEnd"/>
      <w:r w:rsidR="006832C2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«Методика осуществления коммерческого учета тепловой энергии, теплоносителя»).</w:t>
      </w:r>
      <w:r w:rsidR="00CA1DFE" w:rsidRPr="003F17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150A9" w:rsidRPr="003F1771" w:rsidRDefault="003150A9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 Счетчики должны быть поверены, опломбированы и приняты  и приняты к учету Обслуживание, ремонт, замена и поверка прибора учета осуществляется собственником прибора по согласованию с </w:t>
      </w:r>
      <w:r w:rsidR="00CA1DFE" w:rsidRPr="003F1771">
        <w:rPr>
          <w:rFonts w:ascii="Times New Roman" w:hAnsi="Times New Roman" w:cs="Times New Roman"/>
          <w:snapToGrid w:val="0"/>
          <w:sz w:val="24"/>
          <w:szCs w:val="24"/>
        </w:rPr>
        <w:t>тепло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>снабжающей организацией.</w:t>
      </w:r>
    </w:p>
    <w:p w:rsidR="003150A9" w:rsidRPr="003F1771" w:rsidRDefault="003150A9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Расчеты за потребленную </w:t>
      </w:r>
      <w:r w:rsidR="00CA1DFE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тепловую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энергию проводятся </w:t>
      </w:r>
      <w:r w:rsidR="0021228F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>тарифу, утверждаемому комиссией Калининградской области  по государственному регулированию цен и  тарифов.</w:t>
      </w:r>
    </w:p>
    <w:p w:rsidR="00A97B66" w:rsidRPr="003F1771" w:rsidRDefault="00A97B66" w:rsidP="00A97B66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832C2" w:rsidRPr="003F1771" w:rsidRDefault="006832C2" w:rsidP="00A97B66">
      <w:pPr>
        <w:ind w:firstLine="42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832C2" w:rsidRPr="003F1771" w:rsidRDefault="006832C2" w:rsidP="00A97B66">
      <w:pPr>
        <w:ind w:firstLine="42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1228F" w:rsidRPr="003F1771" w:rsidRDefault="0021228F" w:rsidP="00A97B66">
      <w:pPr>
        <w:ind w:firstLine="42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3. Присоединение </w:t>
      </w:r>
      <w:r w:rsidR="00BD1141" w:rsidRPr="003F1771">
        <w:rPr>
          <w:rFonts w:ascii="Times New Roman" w:hAnsi="Times New Roman" w:cs="Times New Roman"/>
          <w:b/>
          <w:snapToGrid w:val="0"/>
          <w:sz w:val="24"/>
          <w:szCs w:val="24"/>
        </w:rPr>
        <w:t>объектов капитального строительства  к системам теплоснабжения.</w:t>
      </w:r>
    </w:p>
    <w:p w:rsidR="0021228F" w:rsidRPr="003F1771" w:rsidRDefault="0021228F" w:rsidP="00A97B6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В случае</w:t>
      </w:r>
      <w:proofErr w:type="gramStart"/>
      <w:r w:rsidRPr="003F1771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если юридическому или физическому лицу необходимо присоединить новый объект  к </w:t>
      </w:r>
      <w:r w:rsidR="00362B17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тепловым сетям теплоснабжающей организацию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необходимо обратиться с заявлением  </w:t>
      </w:r>
      <w:r w:rsidR="00362B17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в теплоснабжающую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 организацию  и получить технические условия на </w:t>
      </w:r>
      <w:r w:rsidR="00362B17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подключение  к системам теплоснабжения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(смотри Постановление Правительства </w:t>
      </w:r>
      <w:r w:rsidRPr="003F177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Российской Федерации </w:t>
      </w:r>
      <w:r w:rsidRPr="003F1771">
        <w:rPr>
          <w:rFonts w:ascii="Times New Roman" w:hAnsi="Times New Roman" w:cs="Times New Roman"/>
          <w:sz w:val="24"/>
          <w:szCs w:val="24"/>
        </w:rPr>
        <w:t xml:space="preserve">от </w:t>
      </w:r>
      <w:r w:rsidR="00362B17" w:rsidRPr="003F1771">
        <w:rPr>
          <w:rFonts w:ascii="Times New Roman" w:hAnsi="Times New Roman" w:cs="Times New Roman"/>
          <w:sz w:val="24"/>
          <w:szCs w:val="24"/>
        </w:rPr>
        <w:t>16.04.2012 N 307</w:t>
      </w:r>
      <w:r w:rsidR="00A97B66" w:rsidRPr="003F1771">
        <w:rPr>
          <w:rFonts w:ascii="Times New Roman" w:hAnsi="Times New Roman" w:cs="Times New Roman"/>
          <w:sz w:val="24"/>
          <w:szCs w:val="24"/>
        </w:rPr>
        <w:t xml:space="preserve"> </w:t>
      </w:r>
      <w:r w:rsidR="00362B17" w:rsidRPr="003F1771">
        <w:rPr>
          <w:rFonts w:ascii="Times New Roman" w:hAnsi="Times New Roman" w:cs="Times New Roman"/>
          <w:sz w:val="24"/>
          <w:szCs w:val="24"/>
        </w:rPr>
        <w:t>"О порядке подключения к системам теплоснабжения и о внесении изменений в некоторые акты Правительства Российской Федерации" с изменениями.</w:t>
      </w:r>
    </w:p>
    <w:p w:rsidR="00362B17" w:rsidRPr="003F1771" w:rsidRDefault="00362B17" w:rsidP="00A97B66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>3. Эксплуатация тепловых энергоустановок</w:t>
      </w:r>
    </w:p>
    <w:p w:rsidR="00362B17" w:rsidRPr="003F1771" w:rsidRDefault="00362B17" w:rsidP="00A97B6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Эксплуатация тепловых энергоустановок организации должна  </w:t>
      </w:r>
      <w:r w:rsidR="00BD1141" w:rsidRPr="003F1771">
        <w:rPr>
          <w:rFonts w:ascii="Times New Roman" w:hAnsi="Times New Roman" w:cs="Times New Roman"/>
          <w:sz w:val="24"/>
          <w:szCs w:val="24"/>
        </w:rPr>
        <w:t>осуществляться</w:t>
      </w:r>
      <w:r w:rsidRPr="003F1771">
        <w:rPr>
          <w:rFonts w:ascii="Times New Roman" w:hAnsi="Times New Roman" w:cs="Times New Roman"/>
          <w:sz w:val="24"/>
          <w:szCs w:val="24"/>
        </w:rPr>
        <w:t xml:space="preserve"> подготовленным теплоэнергетическим персоналом. Допускается проводить эксплуатацию тепловых энергоустановок </w:t>
      </w:r>
      <w:r w:rsidR="00BD1141" w:rsidRPr="003F1771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Pr="003F1771">
        <w:rPr>
          <w:rFonts w:ascii="Times New Roman" w:hAnsi="Times New Roman" w:cs="Times New Roman"/>
          <w:sz w:val="24"/>
          <w:szCs w:val="24"/>
        </w:rPr>
        <w:t>специализированной организацией.</w:t>
      </w:r>
    </w:p>
    <w:p w:rsidR="00BD1141" w:rsidRPr="003F1771" w:rsidRDefault="00BD1141" w:rsidP="00A97B6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 xml:space="preserve">Для непосредственного выполнения функций по эксплуатации тепловых энергоустановок руководитель организации назначает ответственного за исправное состояние и безопасную эксплуатацию тепловых энергоустановок организации и его заместителя из числа управленческого персонала и специалистов </w:t>
      </w:r>
      <w:r w:rsidRPr="003F1771">
        <w:rPr>
          <w:rFonts w:ascii="Times New Roman" w:hAnsi="Times New Roman" w:cs="Times New Roman"/>
          <w:i/>
          <w:sz w:val="24"/>
          <w:szCs w:val="24"/>
        </w:rPr>
        <w:t>со специальным теплоэнергетическим образованием</w:t>
      </w:r>
      <w:r w:rsidRPr="003F1771">
        <w:rPr>
          <w:rFonts w:ascii="Times New Roman" w:hAnsi="Times New Roman" w:cs="Times New Roman"/>
          <w:sz w:val="24"/>
          <w:szCs w:val="24"/>
        </w:rPr>
        <w:t xml:space="preserve"> после проверки знаний в комиссии Ростехнадзора  правил технической эксплуатации тепловых энергоустановок, правил по охране труда при эксплуатации тепловых энергоустановок и инструкций.</w:t>
      </w:r>
      <w:proofErr w:type="gramEnd"/>
    </w:p>
    <w:p w:rsidR="00BD1141" w:rsidRPr="003F1771" w:rsidRDefault="00BD1141" w:rsidP="00A97B6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771">
        <w:rPr>
          <w:rFonts w:ascii="Times New Roman" w:hAnsi="Times New Roman" w:cs="Times New Roman"/>
          <w:i/>
          <w:sz w:val="24"/>
          <w:szCs w:val="24"/>
        </w:rPr>
        <w:t>При потреблении тепловой энергии только для отопления, вентиляции и горячего водоснабжения ответственность за исправное состояние и безопасную эксплуатацию тепловых энергоустановок может быть возложена на работника из числа управленческого персонала и специалистов, не имеющих специального теплоэнергетического образования, но прошедших обучение и проверку знаний в порядке, установленном Правилами технической эксплуатации тепловых энергоустановок.</w:t>
      </w:r>
    </w:p>
    <w:p w:rsidR="00093A03" w:rsidRPr="003F1771" w:rsidRDefault="00093A03" w:rsidP="00A97B66">
      <w:pPr>
        <w:widowControl w:val="0"/>
        <w:autoSpaceDE w:val="0"/>
        <w:autoSpaceDN w:val="0"/>
        <w:adjustRightInd w:val="0"/>
        <w:spacing w:after="0" w:line="240" w:lineRule="auto"/>
        <w:ind w:firstLine="488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В случае если юридическое или физическое лицо имеет собственные источники тепловой энергии: паровые котлы с рабочим давлением более 0,07 МПа (0,7кгс/см</w:t>
      </w:r>
      <w:proofErr w:type="gramStart"/>
      <w:r w:rsidRPr="003F17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>) или водогрейные котлы с температурой теплоносителя выше 115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Pr="003F1771">
        <w:rPr>
          <w:rFonts w:ascii="Times New Roman" w:hAnsi="Times New Roman" w:cs="Times New Roman"/>
          <w:sz w:val="24"/>
          <w:szCs w:val="24"/>
        </w:rPr>
        <w:t xml:space="preserve">  или используют в качестве топлива природный газ, то такие котлы подпадают под действие  Федерального Закона от 21.07.1997 N 116-ФЗ</w:t>
      </w:r>
      <w:r w:rsidR="00F646EF" w:rsidRPr="003F1771">
        <w:rPr>
          <w:rFonts w:ascii="Times New Roman" w:hAnsi="Times New Roman" w:cs="Times New Roman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sz w:val="24"/>
          <w:szCs w:val="24"/>
        </w:rPr>
        <w:t>"О промышленной безопасности опасных производственных объектов" с изменениями и должны быть зарегистрированы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Ростехнадзоре </w:t>
      </w:r>
      <w:r w:rsidRPr="003F1771">
        <w:rPr>
          <w:rFonts w:ascii="Times New Roman" w:hAnsi="Times New Roman" w:cs="Times New Roman"/>
          <w:sz w:val="24"/>
          <w:szCs w:val="24"/>
        </w:rPr>
        <w:br/>
      </w:r>
    </w:p>
    <w:p w:rsidR="00BD1141" w:rsidRPr="003F1771" w:rsidRDefault="00BD1141" w:rsidP="00A97B66">
      <w:pPr>
        <w:widowControl w:val="0"/>
        <w:autoSpaceDE w:val="0"/>
        <w:autoSpaceDN w:val="0"/>
        <w:adjustRightInd w:val="0"/>
        <w:ind w:firstLine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F1771">
        <w:rPr>
          <w:rFonts w:ascii="Times New Roman" w:hAnsi="Times New Roman" w:cs="Times New Roman"/>
          <w:b/>
          <w:sz w:val="24"/>
          <w:szCs w:val="24"/>
        </w:rPr>
        <w:t>. Требования к персоналу занимающ</w:t>
      </w:r>
      <w:r w:rsidR="00093A03" w:rsidRPr="003F1771">
        <w:rPr>
          <w:rFonts w:ascii="Times New Roman" w:hAnsi="Times New Roman" w:cs="Times New Roman"/>
          <w:b/>
          <w:sz w:val="24"/>
          <w:szCs w:val="24"/>
        </w:rPr>
        <w:t>емуся эксплуатацией энергоустановок</w:t>
      </w:r>
    </w:p>
    <w:p w:rsidR="00F646EF" w:rsidRPr="003F1771" w:rsidRDefault="00F646EF" w:rsidP="00A97B6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1. Эксплуатация  энергоустановок осуществляется подготовленным персоналом. Специалисты должны иметь соответствующее их должности образование, а рабочие - подготовку в объеме требований квалификационных характеристик.</w:t>
      </w:r>
    </w:p>
    <w:p w:rsidR="00F646EF" w:rsidRPr="003F1771" w:rsidRDefault="00F646EF" w:rsidP="00A97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2. Работники</w:t>
      </w:r>
      <w:r w:rsidR="00B56B84" w:rsidRPr="003F1771">
        <w:rPr>
          <w:rFonts w:ascii="Times New Roman" w:hAnsi="Times New Roman" w:cs="Times New Roman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sz w:val="24"/>
          <w:szCs w:val="24"/>
        </w:rPr>
        <w:t>должны проходить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</w:t>
      </w:r>
    </w:p>
    <w:p w:rsidR="00F646EF" w:rsidRPr="003F1771" w:rsidRDefault="00F646EF" w:rsidP="00A97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3. Работники должны проходить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первой помощи пострадавшему на производстве до допуска к самостоятельной работе.</w:t>
      </w:r>
    </w:p>
    <w:p w:rsidR="00F646EF" w:rsidRPr="003F1771" w:rsidRDefault="00F646EF" w:rsidP="00A97B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(эксплуатируемых) электроустановок.</w:t>
      </w:r>
    </w:p>
    <w:p w:rsidR="00B56B84" w:rsidRPr="003F1771" w:rsidRDefault="00B56B84" w:rsidP="00A97B66">
      <w:pPr>
        <w:pStyle w:val="a9"/>
        <w:tabs>
          <w:tab w:val="left" w:pos="994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4.</w:t>
      </w:r>
      <w:r w:rsidRPr="003F1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>Работники, относящиеся к электротехническому и электротехнологическому персоналу, а также специалисты по охране труда, контролирующие электроустановки, должны пройти проверку знаний требований Правил и других требований безопасности, предъявляемых к организации и выполнению работ в электроустановках в пределах требований, предъявляемых к соответствующей должности или профессии, и иметь соответствующую группу по электробезопасности, требования к которой предусмотрены приложением N 1 к Правилам по охране труда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при эксплуатации электроустановок. </w:t>
      </w:r>
    </w:p>
    <w:p w:rsidR="00754B16" w:rsidRPr="003F1771" w:rsidRDefault="00754B16" w:rsidP="00754B16">
      <w:pPr>
        <w:pStyle w:val="a9"/>
        <w:tabs>
          <w:tab w:val="left" w:pos="994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F1771">
        <w:rPr>
          <w:rFonts w:ascii="Times New Roman" w:hAnsi="Times New Roman" w:cs="Times New Roman"/>
          <w:sz w:val="24"/>
          <w:szCs w:val="24"/>
        </w:rPr>
        <w:lastRenderedPageBreak/>
        <w:t>Работникам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занимающимся эксплуатацией  электроустановок успешно прошедшим проверку знаний выдается удостоверение согласно образцу приведенному в  приложении № 2 к Правилам по охране труда при эксплуатации электроустановок.</w:t>
      </w:r>
    </w:p>
    <w:p w:rsidR="00620904" w:rsidRPr="003F1771" w:rsidRDefault="00B56B84" w:rsidP="00383848">
      <w:pPr>
        <w:pStyle w:val="a9"/>
        <w:tabs>
          <w:tab w:val="left" w:pos="994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771">
        <w:rPr>
          <w:rFonts w:ascii="Times New Roman" w:hAnsi="Times New Roman" w:cs="Times New Roman"/>
          <w:sz w:val="24"/>
          <w:szCs w:val="24"/>
        </w:rPr>
        <w:t>Работникам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 xml:space="preserve"> занимающимся эксплуатацией тепловых </w:t>
      </w:r>
      <w:r w:rsidR="00754B16" w:rsidRPr="003F1771">
        <w:rPr>
          <w:rFonts w:ascii="Times New Roman" w:hAnsi="Times New Roman" w:cs="Times New Roman"/>
          <w:sz w:val="24"/>
          <w:szCs w:val="24"/>
        </w:rPr>
        <w:t xml:space="preserve">энергоустановок </w:t>
      </w:r>
      <w:r w:rsidRPr="003F1771">
        <w:rPr>
          <w:rFonts w:ascii="Times New Roman" w:hAnsi="Times New Roman" w:cs="Times New Roman"/>
          <w:sz w:val="24"/>
          <w:szCs w:val="24"/>
        </w:rPr>
        <w:t>успешно прошедш</w:t>
      </w:r>
      <w:r w:rsidR="00754B16" w:rsidRPr="003F1771">
        <w:rPr>
          <w:rFonts w:ascii="Times New Roman" w:hAnsi="Times New Roman" w:cs="Times New Roman"/>
          <w:sz w:val="24"/>
          <w:szCs w:val="24"/>
        </w:rPr>
        <w:t>им</w:t>
      </w:r>
      <w:r w:rsidRPr="003F1771">
        <w:rPr>
          <w:rFonts w:ascii="Times New Roman" w:hAnsi="Times New Roman" w:cs="Times New Roman"/>
          <w:sz w:val="24"/>
          <w:szCs w:val="24"/>
        </w:rPr>
        <w:t xml:space="preserve"> проверку знаний выдается удостоверение согласно образцу</w:t>
      </w:r>
      <w:r w:rsidR="00754B16" w:rsidRPr="003F1771">
        <w:rPr>
          <w:rFonts w:ascii="Times New Roman" w:hAnsi="Times New Roman" w:cs="Times New Roman"/>
          <w:sz w:val="24"/>
          <w:szCs w:val="24"/>
        </w:rPr>
        <w:t xml:space="preserve"> приведенному в  приложении № 3 Правил технической эксплуатации тепловых энергоустановок.</w:t>
      </w:r>
    </w:p>
    <w:p w:rsidR="00B6518A" w:rsidRPr="003F1771" w:rsidRDefault="00B6518A" w:rsidP="00B6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законодательные и нормативно-правовые документы, которыми необходимо руководствоваться при эксплуатации тепловых энергоустановок: </w:t>
      </w:r>
    </w:p>
    <w:p w:rsidR="00B41F23" w:rsidRPr="003F1771" w:rsidRDefault="00383848" w:rsidP="0038384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3F1771">
        <w:rPr>
          <w:rFonts w:ascii="Times New Roman" w:hAnsi="Times New Roman" w:cs="Times New Roman"/>
          <w:sz w:val="24"/>
          <w:szCs w:val="24"/>
        </w:rPr>
        <w:t>Федеральн</w:t>
      </w:r>
      <w:r w:rsidR="00B6518A" w:rsidRPr="003F1771">
        <w:rPr>
          <w:rFonts w:ascii="Times New Roman" w:hAnsi="Times New Roman" w:cs="Times New Roman"/>
          <w:sz w:val="24"/>
          <w:szCs w:val="24"/>
        </w:rPr>
        <w:t>ый</w:t>
      </w:r>
      <w:r w:rsidRPr="003F1771">
        <w:rPr>
          <w:rFonts w:ascii="Times New Roman" w:hAnsi="Times New Roman" w:cs="Times New Roman"/>
          <w:sz w:val="24"/>
          <w:szCs w:val="24"/>
        </w:rPr>
        <w:t xml:space="preserve"> закон от 27.07.2010 N 190-ФЗ "О теплоснабжении".</w:t>
      </w:r>
    </w:p>
    <w:p w:rsidR="00383848" w:rsidRPr="003F1771" w:rsidRDefault="00383848" w:rsidP="003838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2. Постановление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Федерации").</w:t>
      </w:r>
    </w:p>
    <w:p w:rsidR="00383848" w:rsidRPr="003F1771" w:rsidRDefault="00383848" w:rsidP="003838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3.Постановление Правительства РФ от 18.11.2013 N 1034</w:t>
      </w:r>
      <w:r w:rsidRPr="003F1771">
        <w:rPr>
          <w:rFonts w:ascii="Times New Roman" w:hAnsi="Times New Roman" w:cs="Times New Roman"/>
          <w:sz w:val="24"/>
          <w:szCs w:val="24"/>
        </w:rPr>
        <w:br/>
        <w:t>"О коммерческом учете тепловой энергии, теплоносителя"</w:t>
      </w:r>
      <w:r w:rsidRPr="003F1771">
        <w:rPr>
          <w:rFonts w:ascii="Times New Roman" w:hAnsi="Times New Roman" w:cs="Times New Roman"/>
          <w:sz w:val="24"/>
          <w:szCs w:val="24"/>
        </w:rPr>
        <w:br/>
        <w:t>(вместе с "Правилами коммерческого учета тепловой энергии, теплоносителя").</w:t>
      </w:r>
    </w:p>
    <w:p w:rsidR="00383848" w:rsidRPr="003F1771" w:rsidRDefault="00383848" w:rsidP="003838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4.Постановление Правительства РФ от 16.04.2012 N 307</w:t>
      </w:r>
      <w:r w:rsidRPr="003F1771">
        <w:rPr>
          <w:rFonts w:ascii="Times New Roman" w:hAnsi="Times New Roman" w:cs="Times New Roman"/>
          <w:sz w:val="24"/>
          <w:szCs w:val="24"/>
        </w:rPr>
        <w:br/>
        <w:t>"О порядке подключения к системам теплоснабжения и о внесении изменений в некоторые акты Правительства Российской Федерации".</w:t>
      </w:r>
    </w:p>
    <w:p w:rsidR="00383848" w:rsidRPr="003F1771" w:rsidRDefault="00B6518A" w:rsidP="00B65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5</w:t>
      </w:r>
      <w:r w:rsidR="00383848" w:rsidRPr="003F1771">
        <w:rPr>
          <w:rFonts w:ascii="Times New Roman" w:hAnsi="Times New Roman" w:cs="Times New Roman"/>
          <w:sz w:val="24"/>
          <w:szCs w:val="24"/>
        </w:rPr>
        <w:t>.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технической эксплуатации тепловых энергоустановок (Утверждены  приказом Минэнерго России от 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.2003 г. №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зарегистрированы Минюстом России, рег. № 4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2.0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3143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83848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03);</w:t>
      </w:r>
    </w:p>
    <w:p w:rsidR="00383848" w:rsidRPr="003F1771" w:rsidRDefault="00B6518A" w:rsidP="00A97B6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6</w:t>
      </w:r>
      <w:r w:rsidR="00593143" w:rsidRPr="003F1771">
        <w:rPr>
          <w:rFonts w:ascii="Times New Roman" w:hAnsi="Times New Roman" w:cs="Times New Roman"/>
          <w:sz w:val="24"/>
          <w:szCs w:val="24"/>
        </w:rPr>
        <w:t xml:space="preserve">. </w:t>
      </w:r>
      <w:r w:rsidR="00383848" w:rsidRPr="003F1771">
        <w:rPr>
          <w:rFonts w:ascii="Times New Roman" w:hAnsi="Times New Roman" w:cs="Times New Roman"/>
          <w:sz w:val="24"/>
          <w:szCs w:val="24"/>
        </w:rPr>
        <w:t>Приказ Минтруда России от 17.08.2015 N 551н</w:t>
      </w:r>
      <w:r w:rsidR="00A97B66" w:rsidRPr="003F1771">
        <w:rPr>
          <w:rFonts w:ascii="Times New Roman" w:hAnsi="Times New Roman" w:cs="Times New Roman"/>
          <w:sz w:val="24"/>
          <w:szCs w:val="24"/>
        </w:rPr>
        <w:t xml:space="preserve"> </w:t>
      </w:r>
      <w:r w:rsidR="00383848" w:rsidRPr="003F1771">
        <w:rPr>
          <w:rFonts w:ascii="Times New Roman" w:hAnsi="Times New Roman" w:cs="Times New Roman"/>
          <w:sz w:val="24"/>
          <w:szCs w:val="24"/>
        </w:rPr>
        <w:t>"Об утверждении Правил по охране труда при эксплуатации тепловых энергоустановок"</w:t>
      </w:r>
      <w:r w:rsidR="00A97B66" w:rsidRPr="003F1771">
        <w:rPr>
          <w:rFonts w:ascii="Times New Roman" w:hAnsi="Times New Roman" w:cs="Times New Roman"/>
          <w:sz w:val="24"/>
          <w:szCs w:val="24"/>
        </w:rPr>
        <w:t xml:space="preserve"> </w:t>
      </w:r>
      <w:r w:rsidR="00383848" w:rsidRPr="003F1771">
        <w:rPr>
          <w:rFonts w:ascii="Times New Roman" w:hAnsi="Times New Roman" w:cs="Times New Roman"/>
          <w:sz w:val="24"/>
          <w:szCs w:val="24"/>
        </w:rPr>
        <w:t>(Зарегистрировано в Минюсте России 05.10.2015 N 39138).</w:t>
      </w:r>
    </w:p>
    <w:p w:rsidR="00B6518A" w:rsidRPr="003F1771" w:rsidRDefault="00B6518A" w:rsidP="00B6518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Инструкция по оказанию первой помощи при несчастных случаях на производстве.</w:t>
      </w:r>
    </w:p>
    <w:p w:rsidR="00B6518A" w:rsidRPr="003F1771" w:rsidRDefault="00B6518A" w:rsidP="00B6518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Трудовой кодекс Российской Федерации.</w:t>
      </w:r>
    </w:p>
    <w:p w:rsidR="00B6518A" w:rsidRPr="003F1771" w:rsidRDefault="00B6518A" w:rsidP="00B651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3F1771">
        <w:rPr>
          <w:rFonts w:ascii="Times New Roman" w:hAnsi="Times New Roman" w:cs="Times New Roman"/>
          <w:sz w:val="24"/>
          <w:szCs w:val="24"/>
        </w:rPr>
        <w:t>Приказ Минтруда России от 19.08.2016 N 438н</w:t>
      </w:r>
      <w:r w:rsidRPr="003F1771">
        <w:rPr>
          <w:rFonts w:ascii="Times New Roman" w:hAnsi="Times New Roman" w:cs="Times New Roman"/>
          <w:sz w:val="24"/>
          <w:szCs w:val="24"/>
        </w:rPr>
        <w:br/>
        <w:t>"Об утверждении Типового положения о системе управления охраной труда"</w:t>
      </w:r>
      <w:r w:rsidRPr="003F1771">
        <w:rPr>
          <w:rFonts w:ascii="Times New Roman" w:hAnsi="Times New Roman" w:cs="Times New Roman"/>
          <w:sz w:val="24"/>
          <w:szCs w:val="24"/>
        </w:rPr>
        <w:br/>
        <w:t>(Зарегистрировано в Минюсте России 13.10.2016 N 44037).</w:t>
      </w:r>
    </w:p>
    <w:p w:rsidR="00B6518A" w:rsidRPr="003F1771" w:rsidRDefault="00B6518A" w:rsidP="00B65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        10.</w:t>
      </w:r>
      <w:r w:rsidRPr="003F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 Минтруда России и Минобразования России от 13.01.03 № 1/29</w:t>
      </w:r>
    </w:p>
    <w:p w:rsidR="00B6518A" w:rsidRPr="003F1771" w:rsidRDefault="00B6518A" w:rsidP="00B65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«Об утверждении Порядка обучения по охране труда и проверки </w:t>
      </w:r>
      <w:proofErr w:type="gramStart"/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3F17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B6518A" w:rsidRPr="003F1771" w:rsidRDefault="00B6518A" w:rsidP="00B651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>Приказ Ростехнадзора от 29.01.2007 N 37 (ред. от 30.06.2015)</w:t>
      </w:r>
      <w:r w:rsidRPr="003F1771">
        <w:rPr>
          <w:rFonts w:ascii="Times New Roman" w:hAnsi="Times New Roman" w:cs="Times New Roman"/>
          <w:sz w:val="24"/>
          <w:szCs w:val="24"/>
        </w:rPr>
        <w:br/>
        <w:t>"О порядке подготовки и аттестации работников организаций, поднадзорных Федеральной службе по экологическому, технологическому и атомному надзору"</w:t>
      </w:r>
      <w:r w:rsidRPr="003F1771">
        <w:rPr>
          <w:rFonts w:ascii="Times New Roman" w:hAnsi="Times New Roman" w:cs="Times New Roman"/>
          <w:sz w:val="24"/>
          <w:szCs w:val="24"/>
        </w:rPr>
        <w:br/>
        <w:t>(вместе с "Положением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надзору", "Положением об организации обучения и проверки знаний рабочих организаций, поднадзорных Федеральной службе по экологическому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>, технологическому и атомному надзору") (Зарегистрировано в Минюсте России 22.03.2007 N 9133).</w:t>
      </w:r>
    </w:p>
    <w:p w:rsidR="00B6518A" w:rsidRPr="003F1771" w:rsidRDefault="00B6518A" w:rsidP="00B6518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z w:val="24"/>
          <w:szCs w:val="24"/>
        </w:rPr>
        <w:t>1</w:t>
      </w:r>
      <w:r w:rsidR="003E078B" w:rsidRPr="003F1771">
        <w:rPr>
          <w:rFonts w:ascii="Times New Roman" w:hAnsi="Times New Roman" w:cs="Times New Roman"/>
          <w:sz w:val="24"/>
          <w:szCs w:val="24"/>
        </w:rPr>
        <w:t>2</w:t>
      </w:r>
      <w:r w:rsidRPr="003F1771">
        <w:rPr>
          <w:rFonts w:ascii="Times New Roman" w:hAnsi="Times New Roman" w:cs="Times New Roman"/>
          <w:sz w:val="24"/>
          <w:szCs w:val="24"/>
        </w:rPr>
        <w:t>.Правила противопожарного режима в Российской Федерации, утверждены постановлением Правительства Российской Федерации от 25 апреля 2012 г. N 390 "О противопожарном режиме" с изменениями.</w:t>
      </w:r>
    </w:p>
    <w:p w:rsidR="003E078B" w:rsidRPr="003F1771" w:rsidRDefault="00B6518A" w:rsidP="003E078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078B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Указания заводов-изготовителей электрооборудования  и другие</w:t>
      </w:r>
      <w:r w:rsidR="003E078B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действующие государственные нормативно-правовы</w:t>
      </w:r>
      <w:r w:rsidR="003E078B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 в области эксплуатации и охраны труда при </w:t>
      </w:r>
      <w:r w:rsidR="003E078B" w:rsidRPr="003F1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эксплуатации тепловых энергоустановок.</w:t>
      </w:r>
    </w:p>
    <w:p w:rsidR="00B6518A" w:rsidRPr="003F1771" w:rsidRDefault="00B6518A" w:rsidP="00B6518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18A" w:rsidRPr="003F1771" w:rsidRDefault="00B6518A" w:rsidP="00A97B66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593143" w:rsidRPr="003F1771" w:rsidRDefault="00593143" w:rsidP="00A97B66">
      <w:pPr>
        <w:ind w:firstLine="42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IV</w:t>
      </w:r>
      <w:r w:rsidRPr="003F1771">
        <w:rPr>
          <w:rFonts w:ascii="Times New Roman" w:hAnsi="Times New Roman" w:cs="Times New Roman"/>
          <w:b/>
          <w:snapToGrid w:val="0"/>
          <w:sz w:val="24"/>
          <w:szCs w:val="24"/>
        </w:rPr>
        <w:t>. Энергосбережение</w:t>
      </w:r>
    </w:p>
    <w:p w:rsidR="00593143" w:rsidRPr="003F1771" w:rsidRDefault="00593143" w:rsidP="009F2893">
      <w:pPr>
        <w:spacing w:after="0" w:line="240" w:lineRule="auto"/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lastRenderedPageBreak/>
        <w:t>Любая деятельность связана с потреблением топливно-энергетических ресурсов (ТЭР) и холодной воды.</w:t>
      </w:r>
      <w:r w:rsidR="00290C56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Поэтому малый бизнес в своей деятельности  должен руководствоваться следующими законодательными и нормативно</w:t>
      </w:r>
      <w:r w:rsidR="005A56B3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F2893" w:rsidRPr="003F1771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="00290C56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правовыми актами</w:t>
      </w:r>
      <w:r w:rsidR="00A97B66"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 в области энергосбережения</w:t>
      </w:r>
      <w:r w:rsidR="00290C56" w:rsidRPr="003F177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290C56" w:rsidRPr="003F1771" w:rsidRDefault="00290C56" w:rsidP="005A56B3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1771">
        <w:rPr>
          <w:rFonts w:ascii="Times New Roman" w:hAnsi="Times New Roman" w:cs="Times New Roman"/>
          <w:b w:val="0"/>
          <w:snapToGrid w:val="0"/>
          <w:sz w:val="24"/>
          <w:szCs w:val="24"/>
        </w:rPr>
        <w:t>1.</w:t>
      </w:r>
      <w:r w:rsidRPr="003F1771">
        <w:rPr>
          <w:rFonts w:ascii="Times New Roman" w:hAnsi="Times New Roman" w:cs="Times New Roman"/>
          <w:b w:val="0"/>
          <w:sz w:val="24"/>
          <w:szCs w:val="24"/>
        </w:rPr>
        <w:t xml:space="preserve"> Федеральный закон от23.11.2009 г. №261 ФЗ «</w:t>
      </w:r>
      <w:r w:rsidR="009F2893" w:rsidRPr="003F177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3F1771">
        <w:rPr>
          <w:rFonts w:ascii="Times New Roman" w:hAnsi="Times New Roman" w:cs="Times New Roman"/>
          <w:b w:val="0"/>
          <w:sz w:val="24"/>
          <w:szCs w:val="24"/>
        </w:rPr>
        <w:t>б энергосбережении и о повышении энергетической</w:t>
      </w:r>
      <w:r w:rsidR="009F2893" w:rsidRPr="003F17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b w:val="0"/>
          <w:sz w:val="24"/>
          <w:szCs w:val="24"/>
        </w:rPr>
        <w:t>эффективности и о внесении изменений в отдельные</w:t>
      </w:r>
      <w:r w:rsidR="009F2893" w:rsidRPr="003F17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b w:val="0"/>
          <w:sz w:val="24"/>
          <w:szCs w:val="24"/>
        </w:rPr>
        <w:t>законо</w:t>
      </w:r>
      <w:r w:rsidR="009F2893" w:rsidRPr="003F1771">
        <w:rPr>
          <w:rFonts w:ascii="Times New Roman" w:hAnsi="Times New Roman" w:cs="Times New Roman"/>
          <w:b w:val="0"/>
          <w:sz w:val="24"/>
          <w:szCs w:val="24"/>
        </w:rPr>
        <w:t>дательные акты Российской Ф</w:t>
      </w:r>
      <w:r w:rsidRPr="003F1771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9F2893" w:rsidRPr="003F177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290C56" w:rsidRPr="003F1771" w:rsidRDefault="009F2893" w:rsidP="005A56B3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 xml:space="preserve">2. </w:t>
      </w:r>
      <w:r w:rsidRPr="003F1771">
        <w:rPr>
          <w:rFonts w:ascii="Times New Roman" w:hAnsi="Times New Roman" w:cs="Times New Roman"/>
          <w:sz w:val="24"/>
          <w:szCs w:val="24"/>
        </w:rPr>
        <w:t>Распоряжение Правительства РФ от 01.09.2016 N 1853-р</w:t>
      </w:r>
      <w:r w:rsidRPr="003F1771">
        <w:rPr>
          <w:rFonts w:ascii="Times New Roman" w:hAnsi="Times New Roman" w:cs="Times New Roman"/>
          <w:sz w:val="24"/>
          <w:szCs w:val="24"/>
        </w:rPr>
        <w:br/>
        <w:t>«Об утверждении плана мероприятий ("дорожной карты") по повышению энергетической эффективности зданий, строений и сооружений».</w:t>
      </w:r>
    </w:p>
    <w:p w:rsidR="009F2893" w:rsidRPr="003F1771" w:rsidRDefault="009F2893" w:rsidP="005A56B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3.</w:t>
      </w:r>
      <w:r w:rsidRPr="003F1771">
        <w:rPr>
          <w:rFonts w:ascii="Times New Roman" w:hAnsi="Times New Roman" w:cs="Times New Roman"/>
          <w:sz w:val="24"/>
          <w:szCs w:val="24"/>
        </w:rPr>
        <w:t>Постановление Правительства РФ от 07.03.2017 N 275</w:t>
      </w:r>
      <w:r w:rsidRPr="003F1771">
        <w:rPr>
          <w:rFonts w:ascii="Times New Roman" w:hAnsi="Times New Roman" w:cs="Times New Roman"/>
          <w:sz w:val="24"/>
          <w:szCs w:val="24"/>
        </w:rPr>
        <w:br/>
        <w:t>"О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зданий, строений, сооружений".</w:t>
      </w:r>
    </w:p>
    <w:p w:rsidR="009F2893" w:rsidRPr="003F1771" w:rsidRDefault="009F2893" w:rsidP="005A56B3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771">
        <w:rPr>
          <w:rFonts w:ascii="Times New Roman" w:hAnsi="Times New Roman" w:cs="Times New Roman"/>
          <w:bCs/>
          <w:sz w:val="24"/>
          <w:szCs w:val="24"/>
        </w:rPr>
        <w:t>4. Постановление</w:t>
      </w:r>
      <w:r w:rsidRPr="003F1771">
        <w:rPr>
          <w:rFonts w:ascii="Times New Roman" w:hAnsi="Times New Roman" w:cs="Times New Roman"/>
          <w:sz w:val="24"/>
          <w:szCs w:val="24"/>
        </w:rPr>
        <w:t xml:space="preserve"> Правительства РФ </w:t>
      </w:r>
      <w:r w:rsidRPr="003F1771">
        <w:rPr>
          <w:rFonts w:ascii="Times New Roman" w:hAnsi="Times New Roman" w:cs="Times New Roman"/>
          <w:bCs/>
          <w:sz w:val="24"/>
          <w:szCs w:val="24"/>
        </w:rPr>
        <w:t>от 16 августа 2014 г. N 818 «Об установлении</w:t>
      </w:r>
    </w:p>
    <w:p w:rsidR="009F2893" w:rsidRPr="003F1771" w:rsidRDefault="009F2893" w:rsidP="005A56B3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771">
        <w:rPr>
          <w:rFonts w:ascii="Times New Roman" w:hAnsi="Times New Roman" w:cs="Times New Roman"/>
          <w:bCs/>
          <w:sz w:val="24"/>
          <w:szCs w:val="24"/>
        </w:rPr>
        <w:t>объема энергетических ресурсов в стоимостном выражении  для целей проведения обязательных энергетических обследований».</w:t>
      </w:r>
    </w:p>
    <w:p w:rsidR="009F2893" w:rsidRPr="003F1771" w:rsidRDefault="009F2893" w:rsidP="005A56B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5.</w:t>
      </w:r>
      <w:r w:rsidRPr="003F1771">
        <w:rPr>
          <w:rFonts w:ascii="Times New Roman" w:hAnsi="Times New Roman" w:cs="Times New Roman"/>
          <w:sz w:val="24"/>
          <w:szCs w:val="24"/>
        </w:rPr>
        <w:t xml:space="preserve"> Приказ Минэнерго России от 30.06.2014 N 401 "Об утверждении Порядка представления информации об энергосбережении и о повышении энергетической эффективности" (Зарегистрировано в Минюсте России 03.12.2014 N 35080).</w:t>
      </w:r>
    </w:p>
    <w:p w:rsidR="00B41F23" w:rsidRPr="003F1771" w:rsidRDefault="007A39E7" w:rsidP="005A56B3">
      <w:pPr>
        <w:spacing w:after="0" w:line="240" w:lineRule="auto"/>
        <w:ind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6.</w:t>
      </w:r>
      <w:r w:rsidRPr="003F1771">
        <w:rPr>
          <w:rFonts w:ascii="Times New Roman" w:hAnsi="Times New Roman" w:cs="Times New Roman"/>
          <w:sz w:val="24"/>
          <w:szCs w:val="24"/>
        </w:rPr>
        <w:t>Приказ Минэнерго России от 30.06.2014 N 400 "Об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</w:t>
      </w:r>
      <w:proofErr w:type="gramStart"/>
      <w:r w:rsidRPr="003F1771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3F1771">
        <w:rPr>
          <w:rFonts w:ascii="Times New Roman" w:hAnsi="Times New Roman" w:cs="Times New Roman"/>
          <w:sz w:val="24"/>
          <w:szCs w:val="24"/>
        </w:rPr>
        <w:t>Зарегистрировано в Минюсте России 03.12.2014 N 35079).</w:t>
      </w:r>
    </w:p>
    <w:p w:rsidR="00B41F23" w:rsidRPr="003F1771" w:rsidRDefault="007A39E7" w:rsidP="005A56B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snapToGrid w:val="0"/>
          <w:sz w:val="24"/>
          <w:szCs w:val="24"/>
        </w:rPr>
        <w:t>7.</w:t>
      </w:r>
      <w:r w:rsidRPr="003F1771">
        <w:rPr>
          <w:rFonts w:ascii="Times New Roman" w:hAnsi="Times New Roman" w:cs="Times New Roman"/>
          <w:sz w:val="24"/>
          <w:szCs w:val="24"/>
        </w:rPr>
        <w:t xml:space="preserve"> Приказ Минэкономразвития России от 04.06.2010 N 229 (ред. от 09.06.2016)</w:t>
      </w:r>
      <w:r w:rsidRPr="003F1771">
        <w:rPr>
          <w:rFonts w:ascii="Times New Roman" w:hAnsi="Times New Roman" w:cs="Times New Roman"/>
          <w:sz w:val="24"/>
          <w:szCs w:val="24"/>
        </w:rPr>
        <w:br/>
        <w:t>"О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сооружений"</w:t>
      </w:r>
      <w:r w:rsidR="008E5B75">
        <w:rPr>
          <w:rFonts w:ascii="Times New Roman" w:hAnsi="Times New Roman" w:cs="Times New Roman"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sz w:val="24"/>
          <w:szCs w:val="24"/>
        </w:rPr>
        <w:t>(Зарегистрировано в Минюсте России 24.06.2010</w:t>
      </w:r>
      <w:r w:rsidRPr="003F1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771">
        <w:rPr>
          <w:rFonts w:ascii="Times New Roman" w:hAnsi="Times New Roman" w:cs="Times New Roman"/>
          <w:sz w:val="24"/>
          <w:szCs w:val="24"/>
        </w:rPr>
        <w:t>N 17626).</w:t>
      </w:r>
    </w:p>
    <w:p w:rsidR="005A56B3" w:rsidRPr="003F1771" w:rsidRDefault="005A56B3" w:rsidP="005A56B3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F1771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3F1771">
        <w:rPr>
          <w:rFonts w:ascii="Times New Roman" w:hAnsi="Times New Roman" w:cs="Times New Roman"/>
          <w:sz w:val="24"/>
          <w:szCs w:val="24"/>
        </w:rPr>
        <w:t>: В законодательные и нормативно-правовые акты постоянно вносятся изменения.</w:t>
      </w:r>
      <w:r w:rsidR="003E078B" w:rsidRPr="003F1771">
        <w:rPr>
          <w:rFonts w:ascii="Times New Roman" w:hAnsi="Times New Roman" w:cs="Times New Roman"/>
          <w:sz w:val="24"/>
          <w:szCs w:val="24"/>
        </w:rPr>
        <w:t xml:space="preserve"> Поэтому необходимо осуществлять постоянный мониторинг документов.</w:t>
      </w:r>
    </w:p>
    <w:p w:rsidR="001C78A1" w:rsidRDefault="001C78A1" w:rsidP="005A56B3">
      <w:pPr>
        <w:ind w:firstLine="42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</w:p>
    <w:sectPr w:rsidR="001C78A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38" w:rsidRDefault="002E4938" w:rsidP="005A56B3">
      <w:pPr>
        <w:spacing w:after="0" w:line="240" w:lineRule="auto"/>
      </w:pPr>
      <w:r>
        <w:separator/>
      </w:r>
    </w:p>
  </w:endnote>
  <w:endnote w:type="continuationSeparator" w:id="0">
    <w:p w:rsidR="002E4938" w:rsidRDefault="002E4938" w:rsidP="005A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861105"/>
      <w:docPartObj>
        <w:docPartGallery w:val="Page Numbers (Bottom of Page)"/>
        <w:docPartUnique/>
      </w:docPartObj>
    </w:sdtPr>
    <w:sdtEndPr/>
    <w:sdtContent>
      <w:p w:rsidR="005A56B3" w:rsidRDefault="005A56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F0">
          <w:rPr>
            <w:noProof/>
          </w:rPr>
          <w:t>6</w:t>
        </w:r>
        <w:r>
          <w:fldChar w:fldCharType="end"/>
        </w:r>
      </w:p>
    </w:sdtContent>
  </w:sdt>
  <w:p w:rsidR="005A56B3" w:rsidRDefault="005A56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38" w:rsidRDefault="002E4938" w:rsidP="005A56B3">
      <w:pPr>
        <w:spacing w:after="0" w:line="240" w:lineRule="auto"/>
      </w:pPr>
      <w:r>
        <w:separator/>
      </w:r>
    </w:p>
  </w:footnote>
  <w:footnote w:type="continuationSeparator" w:id="0">
    <w:p w:rsidR="002E4938" w:rsidRDefault="002E4938" w:rsidP="005A5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3C"/>
    <w:rsid w:val="00093A03"/>
    <w:rsid w:val="000C7E41"/>
    <w:rsid w:val="00132AFD"/>
    <w:rsid w:val="00156963"/>
    <w:rsid w:val="00174733"/>
    <w:rsid w:val="001976A1"/>
    <w:rsid w:val="001C78A1"/>
    <w:rsid w:val="001F48E2"/>
    <w:rsid w:val="001F600A"/>
    <w:rsid w:val="0021228F"/>
    <w:rsid w:val="00246B81"/>
    <w:rsid w:val="00285AE9"/>
    <w:rsid w:val="00290C56"/>
    <w:rsid w:val="002E4938"/>
    <w:rsid w:val="003150A9"/>
    <w:rsid w:val="00362B17"/>
    <w:rsid w:val="00383848"/>
    <w:rsid w:val="003E078B"/>
    <w:rsid w:val="003F1771"/>
    <w:rsid w:val="00593143"/>
    <w:rsid w:val="005A56B3"/>
    <w:rsid w:val="00620904"/>
    <w:rsid w:val="00660266"/>
    <w:rsid w:val="00680E0D"/>
    <w:rsid w:val="006832C2"/>
    <w:rsid w:val="00754B16"/>
    <w:rsid w:val="007A39E7"/>
    <w:rsid w:val="00816B94"/>
    <w:rsid w:val="008E5B75"/>
    <w:rsid w:val="009F2893"/>
    <w:rsid w:val="00A05F2B"/>
    <w:rsid w:val="00A66FF0"/>
    <w:rsid w:val="00A97B66"/>
    <w:rsid w:val="00B41F23"/>
    <w:rsid w:val="00B56B84"/>
    <w:rsid w:val="00B6518A"/>
    <w:rsid w:val="00BD1141"/>
    <w:rsid w:val="00C31353"/>
    <w:rsid w:val="00CA1DFE"/>
    <w:rsid w:val="00CC613C"/>
    <w:rsid w:val="00E53824"/>
    <w:rsid w:val="00F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1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1747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47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CA1DFE"/>
    <w:rPr>
      <w:color w:val="960502"/>
      <w:u w:val="single"/>
    </w:rPr>
  </w:style>
  <w:style w:type="paragraph" w:customStyle="1" w:styleId="s3">
    <w:name w:val="s_3"/>
    <w:basedOn w:val="a"/>
    <w:rsid w:val="00CA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93A0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9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A0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56B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56B84"/>
  </w:style>
  <w:style w:type="paragraph" w:customStyle="1" w:styleId="ConsPlusTitle">
    <w:name w:val="ConsPlusTitle"/>
    <w:uiPriority w:val="99"/>
    <w:rsid w:val="0029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A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56B3"/>
  </w:style>
  <w:style w:type="paragraph" w:styleId="ad">
    <w:name w:val="footer"/>
    <w:basedOn w:val="a"/>
    <w:link w:val="ae"/>
    <w:uiPriority w:val="99"/>
    <w:unhideWhenUsed/>
    <w:rsid w:val="005A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5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F2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1F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1747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74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47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CA1DFE"/>
    <w:rPr>
      <w:color w:val="960502"/>
      <w:u w:val="single"/>
    </w:rPr>
  </w:style>
  <w:style w:type="paragraph" w:customStyle="1" w:styleId="s3">
    <w:name w:val="s_3"/>
    <w:basedOn w:val="a"/>
    <w:rsid w:val="00CA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093A0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9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A0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B56B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56B84"/>
  </w:style>
  <w:style w:type="paragraph" w:customStyle="1" w:styleId="ConsPlusTitle">
    <w:name w:val="ConsPlusTitle"/>
    <w:uiPriority w:val="99"/>
    <w:rsid w:val="0029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A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56B3"/>
  </w:style>
  <w:style w:type="paragraph" w:styleId="ad">
    <w:name w:val="footer"/>
    <w:basedOn w:val="a"/>
    <w:link w:val="ae"/>
    <w:uiPriority w:val="99"/>
    <w:unhideWhenUsed/>
    <w:rsid w:val="005A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5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1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9A49-B275-439F-A3DA-7E575B78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12</cp:revision>
  <dcterms:created xsi:type="dcterms:W3CDTF">2017-05-25T13:19:00Z</dcterms:created>
  <dcterms:modified xsi:type="dcterms:W3CDTF">2017-06-20T14:06:00Z</dcterms:modified>
</cp:coreProperties>
</file>